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6D48E" w14:textId="77777777" w:rsidR="00B50978" w:rsidRDefault="00000000">
      <w:pPr>
        <w:spacing w:after="274"/>
        <w:ind w:left="-15" w:right="24" w:firstLine="0"/>
      </w:pPr>
      <w:r>
        <w:t xml:space="preserve">Dear Family, </w:t>
      </w:r>
    </w:p>
    <w:p w14:paraId="2B14E890" w14:textId="2B85B0F3" w:rsidR="000E7C59" w:rsidRDefault="00000000" w:rsidP="000E7C59">
      <w:pPr>
        <w:spacing w:after="270"/>
        <w:ind w:left="-15" w:firstLine="0"/>
      </w:pPr>
      <w:r>
        <w:t xml:space="preserve">It’s time for the second theme of </w:t>
      </w:r>
      <w:r>
        <w:rPr>
          <w:i/>
        </w:rPr>
        <w:t>Fully Alive</w:t>
      </w:r>
      <w:r>
        <w:t>, our family life program.</w:t>
      </w:r>
      <w:r w:rsidR="000E7C59">
        <w:t xml:space="preserve"> Because the partnership of home, church, and school is so important, this </w:t>
      </w:r>
      <w:r w:rsidR="000E7C59" w:rsidRPr="002309D9">
        <w:rPr>
          <w:color w:val="auto"/>
        </w:rPr>
        <w:t xml:space="preserve">information is provided to you </w:t>
      </w:r>
      <w:r w:rsidR="000E7C59">
        <w:t xml:space="preserve">to let you know what we </w:t>
      </w:r>
      <w:r w:rsidR="000E7C59" w:rsidRPr="002309D9">
        <w:rPr>
          <w:color w:val="auto"/>
        </w:rPr>
        <w:t xml:space="preserve">will be discussing </w:t>
      </w:r>
      <w:r w:rsidR="000E7C59">
        <w:t xml:space="preserve">in class, and to offer some ideas for your involvement. </w:t>
      </w:r>
    </w:p>
    <w:p w14:paraId="653A825F" w14:textId="77777777" w:rsidR="00B50978" w:rsidRDefault="00000000">
      <w:pPr>
        <w:pStyle w:val="Heading1"/>
        <w:ind w:left="-5"/>
      </w:pPr>
      <w:r>
        <w:t xml:space="preserve">About Theme Two </w:t>
      </w:r>
    </w:p>
    <w:p w14:paraId="10A8651C" w14:textId="517652EE" w:rsidR="00B50978" w:rsidRPr="002309D9" w:rsidRDefault="00000000">
      <w:pPr>
        <w:spacing w:after="270"/>
        <w:ind w:left="-15" w:right="24" w:firstLine="0"/>
        <w:rPr>
          <w:color w:val="auto"/>
        </w:rPr>
      </w:pPr>
      <w:r>
        <w:t xml:space="preserve">Theme Two of </w:t>
      </w:r>
      <w:r>
        <w:rPr>
          <w:i/>
        </w:rPr>
        <w:t xml:space="preserve">Fully Alive </w:t>
      </w:r>
      <w:r>
        <w:t xml:space="preserve">is called “Living in Relationship.” God created us to live in relationship with others and to respond to each other with love. Loving relationships begin in the family, and this will be our </w:t>
      </w:r>
      <w:proofErr w:type="gramStart"/>
      <w:r>
        <w:t>main focus</w:t>
      </w:r>
      <w:proofErr w:type="gramEnd"/>
      <w:r>
        <w:t xml:space="preserve"> during this theme, as well as a topic about friendship. For more information go to:</w:t>
      </w:r>
      <w:r w:rsidR="002309D9">
        <w:t xml:space="preserve"> </w:t>
      </w:r>
      <w:hyperlink r:id="rId7" w:history="1">
        <w:r w:rsidR="000E7C59" w:rsidRPr="002309D9">
          <w:rPr>
            <w:rStyle w:val="Hyperlink"/>
            <w:color w:val="auto"/>
          </w:rPr>
          <w:t>www.iceont.ca</w:t>
        </w:r>
      </w:hyperlink>
    </w:p>
    <w:p w14:paraId="273B9A8C" w14:textId="77777777" w:rsidR="00B50978" w:rsidRDefault="00000000">
      <w:pPr>
        <w:spacing w:after="1" w:line="259" w:lineRule="auto"/>
        <w:ind w:left="-5" w:hanging="10"/>
      </w:pPr>
      <w:r>
        <w:rPr>
          <w:b/>
        </w:rPr>
        <w:t xml:space="preserve">In Theme Two we will: </w:t>
      </w:r>
    </w:p>
    <w:p w14:paraId="34A4A941" w14:textId="77777777" w:rsidR="00B50978" w:rsidRDefault="00000000">
      <w:pPr>
        <w:numPr>
          <w:ilvl w:val="0"/>
          <w:numId w:val="1"/>
        </w:numPr>
        <w:ind w:right="24" w:hanging="360"/>
      </w:pPr>
      <w:r>
        <w:t>explore the value of time together, whether enjoying an ordinary family activity or a special occasion; we will also examine some of the day-to-day signs of family love.</w:t>
      </w:r>
    </w:p>
    <w:p w14:paraId="2BFDE587" w14:textId="77777777" w:rsidR="00B50978" w:rsidRDefault="00000000">
      <w:pPr>
        <w:numPr>
          <w:ilvl w:val="0"/>
          <w:numId w:val="1"/>
        </w:numPr>
        <w:ind w:right="24" w:hanging="360"/>
      </w:pPr>
      <w:r>
        <w:t xml:space="preserve">read a story that explores some of the feelings children experience </w:t>
      </w:r>
      <w:proofErr w:type="gramStart"/>
      <w:r>
        <w:t>as a result of</w:t>
      </w:r>
      <w:proofErr w:type="gramEnd"/>
      <w:r>
        <w:t xml:space="preserve"> separation and divorce.</w:t>
      </w:r>
    </w:p>
    <w:p w14:paraId="465B2763" w14:textId="77777777" w:rsidR="00B50978" w:rsidRDefault="00000000">
      <w:pPr>
        <w:numPr>
          <w:ilvl w:val="0"/>
          <w:numId w:val="1"/>
        </w:numPr>
        <w:ind w:right="24" w:hanging="360"/>
      </w:pPr>
      <w:r>
        <w:t>learn that families have many responsibilities, and that each member has a special contribution to make.</w:t>
      </w:r>
    </w:p>
    <w:p w14:paraId="3202D569" w14:textId="77777777" w:rsidR="00B50978" w:rsidRDefault="00000000">
      <w:pPr>
        <w:numPr>
          <w:ilvl w:val="0"/>
          <w:numId w:val="1"/>
        </w:numPr>
        <w:spacing w:after="273"/>
        <w:ind w:right="24" w:hanging="360"/>
      </w:pPr>
      <w:r>
        <w:t>discover that learning to be a friend is the way to have friends.</w:t>
      </w:r>
    </w:p>
    <w:p w14:paraId="31C1EBD2" w14:textId="77777777" w:rsidR="00B50978" w:rsidRDefault="00000000">
      <w:pPr>
        <w:pStyle w:val="Heading1"/>
        <w:ind w:left="-5"/>
      </w:pPr>
      <w:r>
        <w:t xml:space="preserve">Working together at school and at home </w:t>
      </w:r>
    </w:p>
    <w:p w14:paraId="7780A67C" w14:textId="77777777" w:rsidR="00B50978" w:rsidRDefault="00000000">
      <w:pPr>
        <w:numPr>
          <w:ilvl w:val="0"/>
          <w:numId w:val="2"/>
        </w:numPr>
        <w:ind w:right="24" w:hanging="360"/>
      </w:pPr>
      <w:r>
        <w:t>Your child will be bringing home a sheet about favourite family activities and will be asking you about yours. However hectic family life is, the well-being of families does depend on sharing time together — eating a meal, watching a movie, or playing a game.</w:t>
      </w:r>
    </w:p>
    <w:p w14:paraId="1D7FE307" w14:textId="1A4D1842" w:rsidR="00B50978" w:rsidRDefault="00000000">
      <w:pPr>
        <w:numPr>
          <w:ilvl w:val="0"/>
          <w:numId w:val="2"/>
        </w:numPr>
        <w:ind w:right="24" w:hanging="360"/>
      </w:pPr>
      <w:r>
        <w:t>Your child will be bringing home a prayer for families that we will be saying in class. Your family is invited to say it together.</w:t>
      </w:r>
    </w:p>
    <w:p w14:paraId="4E35404F" w14:textId="77777777" w:rsidR="00B50978" w:rsidRDefault="00000000">
      <w:pPr>
        <w:numPr>
          <w:ilvl w:val="0"/>
          <w:numId w:val="2"/>
        </w:numPr>
        <w:ind w:right="24" w:hanging="360"/>
      </w:pPr>
      <w:r>
        <w:t>At school your child will be completing a sheet about his or her family responsibilities, including favourite and least favourite responsibilities. Ask your child about this.</w:t>
      </w:r>
    </w:p>
    <w:p w14:paraId="6BF0FC73" w14:textId="77777777" w:rsidR="00B50978" w:rsidRDefault="00000000">
      <w:pPr>
        <w:numPr>
          <w:ilvl w:val="0"/>
          <w:numId w:val="2"/>
        </w:numPr>
        <w:spacing w:after="544"/>
        <w:ind w:right="24" w:hanging="360"/>
      </w:pPr>
      <w:r>
        <w:t>The students will explore the idea of friendship, and what it means to be a friend. Children are often more concerned with having friends rather than being a friend. You might ask your child about what it means to be a good friend.</w:t>
      </w:r>
    </w:p>
    <w:p w14:paraId="1711BB3F" w14:textId="4358659A" w:rsidR="00B50978" w:rsidRDefault="00000000" w:rsidP="002309D9">
      <w:pPr>
        <w:pStyle w:val="NoSpacing"/>
      </w:pPr>
      <w:r>
        <w:t xml:space="preserve">Teacher: ________________________________ Date: _________________________ </w:t>
      </w:r>
    </w:p>
    <w:sectPr w:rsidR="00B50978">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ACE7" w14:textId="77777777" w:rsidR="00353958" w:rsidRDefault="00353958" w:rsidP="00EB4472">
      <w:pPr>
        <w:spacing w:line="240" w:lineRule="auto"/>
      </w:pPr>
      <w:r>
        <w:separator/>
      </w:r>
    </w:p>
  </w:endnote>
  <w:endnote w:type="continuationSeparator" w:id="0">
    <w:p w14:paraId="08148C93" w14:textId="77777777" w:rsidR="00353958" w:rsidRDefault="00353958" w:rsidP="00EB4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9210" w14:textId="77777777" w:rsidR="00EB4472" w:rsidRPr="002309D9" w:rsidRDefault="00EB4472" w:rsidP="00EB4472">
    <w:pPr>
      <w:spacing w:after="545"/>
      <w:ind w:left="-5" w:right="4"/>
      <w:rPr>
        <w:b/>
        <w:bCs/>
        <w:color w:val="auto"/>
        <w:sz w:val="22"/>
        <w:szCs w:val="22"/>
        <w:lang w:val="en-US"/>
      </w:rPr>
    </w:pPr>
    <w:r>
      <w:rPr>
        <w:noProof/>
      </w:rPr>
      <w:drawing>
        <wp:inline distT="0" distB="0" distL="0" distR="0" wp14:anchorId="163B423D" wp14:editId="7A68CA24">
          <wp:extent cx="209550" cy="104775"/>
          <wp:effectExtent l="0" t="0" r="0" b="9525"/>
          <wp:docPr id="1224237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4 </w:t>
    </w:r>
    <w:r w:rsidRPr="002309D9">
      <w:rPr>
        <w:b/>
        <w:bCs/>
        <w:color w:val="auto"/>
        <w:sz w:val="22"/>
        <w:szCs w:val="22"/>
        <w:lang w:val="en-US"/>
      </w:rPr>
      <w:t>Updated 2024/ICE</w:t>
    </w:r>
  </w:p>
  <w:p w14:paraId="2E67780A" w14:textId="4C77ECE3" w:rsidR="00EB4472" w:rsidRDefault="00EB4472">
    <w:pPr>
      <w:pStyle w:val="Footer"/>
    </w:pPr>
  </w:p>
  <w:p w14:paraId="44DCA3D9" w14:textId="77777777" w:rsidR="00EB4472" w:rsidRDefault="00EB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9C8C" w14:textId="77777777" w:rsidR="00353958" w:rsidRDefault="00353958" w:rsidP="00EB4472">
      <w:pPr>
        <w:spacing w:line="240" w:lineRule="auto"/>
      </w:pPr>
      <w:r>
        <w:separator/>
      </w:r>
    </w:p>
  </w:footnote>
  <w:footnote w:type="continuationSeparator" w:id="0">
    <w:p w14:paraId="108629D2" w14:textId="77777777" w:rsidR="00353958" w:rsidRDefault="00353958" w:rsidP="00EB44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71583"/>
    <w:multiLevelType w:val="hybridMultilevel"/>
    <w:tmpl w:val="C9D6BBB6"/>
    <w:lvl w:ilvl="0" w:tplc="B5364F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478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A0E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235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E76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2CA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A91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CAD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6E0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2A56D8"/>
    <w:multiLevelType w:val="hybridMultilevel"/>
    <w:tmpl w:val="B8DEA822"/>
    <w:lvl w:ilvl="0" w:tplc="9C5E29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AD7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21B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692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24D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22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0EC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03C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E78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45000692">
    <w:abstractNumId w:val="1"/>
  </w:num>
  <w:num w:numId="2" w16cid:durableId="26103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78"/>
    <w:rsid w:val="000205A0"/>
    <w:rsid w:val="000E7C59"/>
    <w:rsid w:val="002309D9"/>
    <w:rsid w:val="00353958"/>
    <w:rsid w:val="007E7269"/>
    <w:rsid w:val="00972282"/>
    <w:rsid w:val="00AD041F"/>
    <w:rsid w:val="00B50978"/>
    <w:rsid w:val="00BE0F1F"/>
    <w:rsid w:val="00BE15C0"/>
    <w:rsid w:val="00D72505"/>
    <w:rsid w:val="00DF58F9"/>
    <w:rsid w:val="00EB44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A94D"/>
  <w15:docId w15:val="{4BB2A2CC-182E-498B-B97D-FAC777E3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E7C59"/>
    <w:rPr>
      <w:color w:val="467886" w:themeColor="hyperlink"/>
      <w:u w:val="single"/>
    </w:rPr>
  </w:style>
  <w:style w:type="character" w:styleId="UnresolvedMention">
    <w:name w:val="Unresolved Mention"/>
    <w:basedOn w:val="DefaultParagraphFont"/>
    <w:uiPriority w:val="99"/>
    <w:semiHidden/>
    <w:unhideWhenUsed/>
    <w:rsid w:val="000E7C59"/>
    <w:rPr>
      <w:color w:val="605E5C"/>
      <w:shd w:val="clear" w:color="auto" w:fill="E1DFDD"/>
    </w:rPr>
  </w:style>
  <w:style w:type="paragraph" w:styleId="Header">
    <w:name w:val="header"/>
    <w:basedOn w:val="Normal"/>
    <w:link w:val="HeaderChar"/>
    <w:uiPriority w:val="99"/>
    <w:unhideWhenUsed/>
    <w:rsid w:val="00EB4472"/>
    <w:pPr>
      <w:tabs>
        <w:tab w:val="center" w:pos="4680"/>
        <w:tab w:val="right" w:pos="9360"/>
      </w:tabs>
      <w:spacing w:line="240" w:lineRule="auto"/>
    </w:pPr>
  </w:style>
  <w:style w:type="character" w:customStyle="1" w:styleId="HeaderChar">
    <w:name w:val="Header Char"/>
    <w:basedOn w:val="DefaultParagraphFont"/>
    <w:link w:val="Header"/>
    <w:uiPriority w:val="99"/>
    <w:rsid w:val="00EB4472"/>
    <w:rPr>
      <w:rFonts w:ascii="Times New Roman" w:eastAsia="Times New Roman" w:hAnsi="Times New Roman" w:cs="Times New Roman"/>
      <w:color w:val="000000"/>
    </w:rPr>
  </w:style>
  <w:style w:type="paragraph" w:styleId="Footer">
    <w:name w:val="footer"/>
    <w:basedOn w:val="Normal"/>
    <w:link w:val="FooterChar"/>
    <w:uiPriority w:val="99"/>
    <w:unhideWhenUsed/>
    <w:rsid w:val="00EB4472"/>
    <w:pPr>
      <w:tabs>
        <w:tab w:val="center" w:pos="4680"/>
        <w:tab w:val="right" w:pos="9360"/>
      </w:tabs>
      <w:spacing w:line="240" w:lineRule="auto"/>
    </w:pPr>
  </w:style>
  <w:style w:type="character" w:customStyle="1" w:styleId="FooterChar">
    <w:name w:val="Footer Char"/>
    <w:basedOn w:val="DefaultParagraphFont"/>
    <w:link w:val="Footer"/>
    <w:uiPriority w:val="99"/>
    <w:rsid w:val="00EB4472"/>
    <w:rPr>
      <w:rFonts w:ascii="Times New Roman" w:eastAsia="Times New Roman" w:hAnsi="Times New Roman" w:cs="Times New Roman"/>
      <w:color w:val="000000"/>
    </w:rPr>
  </w:style>
  <w:style w:type="paragraph" w:styleId="NoSpacing">
    <w:name w:val="No Spacing"/>
    <w:uiPriority w:val="1"/>
    <w:qFormat/>
    <w:rsid w:val="002309D9"/>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2024-07-11T23:12:00Z</dcterms:created>
  <dcterms:modified xsi:type="dcterms:W3CDTF">2024-07-11T23:13:00Z</dcterms:modified>
</cp:coreProperties>
</file>